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重庆市自然科学研究人员职称申报条件</w:t>
      </w:r>
    </w:p>
    <w:p>
      <w:pPr>
        <w:spacing w:line="600" w:lineRule="exact"/>
        <w:jc w:val="center"/>
        <w:rPr>
          <w:rFonts w:hint="eastAsia" w:ascii="方正楷体_GBK" w:hAnsi="黑体" w:eastAsia="方正楷体_GBK"/>
          <w:sz w:val="32"/>
          <w:szCs w:val="32"/>
        </w:rPr>
      </w:pPr>
      <w:r>
        <w:rPr>
          <w:rFonts w:hint="eastAsia" w:ascii="方正楷体_GBK" w:hAnsi="黑体" w:eastAsia="方正楷体_GBK"/>
          <w:sz w:val="32"/>
          <w:szCs w:val="32"/>
        </w:rPr>
        <w:t>（</w:t>
      </w:r>
      <w:r>
        <w:rPr>
          <w:rFonts w:hint="eastAsia" w:ascii="方正楷体_GBK" w:hAnsi="黑体" w:eastAsia="方正楷体_GBK"/>
          <w:sz w:val="32"/>
          <w:szCs w:val="32"/>
          <w:lang w:val="en-US" w:eastAsia="zh-CN"/>
        </w:rPr>
        <w:t>征求意见</w:t>
      </w:r>
      <w:r>
        <w:rPr>
          <w:rFonts w:hint="eastAsia" w:ascii="方正楷体_GBK" w:hAnsi="黑体" w:eastAsia="方正楷体_GBK"/>
          <w:sz w:val="32"/>
          <w:szCs w:val="32"/>
        </w:rPr>
        <w:t>稿）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黑体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第一章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总则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第一条 为加强重庆市自然科学研究系列专业技术人才队伍建设，根据人力资源社会保障部、科技部《关于深化自然科学研究人员职称制度改革的指导意见》（人社部发〔2019〕40号）、中共重庆市委办公厅、重庆市人民政府办公厅《重庆市深化职称制度改革的实施意见》（渝</w:t>
      </w:r>
      <w:r>
        <w:rPr>
          <w:rFonts w:hint="eastAsia" w:ascii="方正仿宋_GBK" w:hAnsi="黑体" w:eastAsia="方正仿宋_GBK"/>
          <w:sz w:val="32"/>
          <w:szCs w:val="32"/>
        </w:rPr>
        <w:t>委办发</w:t>
      </w:r>
      <w:r>
        <w:rPr>
          <w:rFonts w:hint="eastAsia" w:ascii="方正仿宋_GBK" w:hAnsi="黑体" w:eastAsia="方正仿宋_GBK"/>
          <w:sz w:val="32"/>
          <w:szCs w:val="32"/>
        </w:rPr>
        <w:t>〔201</w:t>
      </w:r>
      <w:r>
        <w:rPr>
          <w:rFonts w:hint="eastAsia" w:ascii="方正仿宋_GBK" w:hAnsi="黑体" w:eastAsia="方正仿宋_GBK"/>
          <w:sz w:val="32"/>
          <w:szCs w:val="32"/>
        </w:rPr>
        <w:t>8</w:t>
      </w:r>
      <w:r>
        <w:rPr>
          <w:rFonts w:hint="eastAsia" w:ascii="方正仿宋_GBK" w:hAnsi="黑体" w:eastAsia="方正仿宋_GBK"/>
          <w:sz w:val="32"/>
          <w:szCs w:val="32"/>
        </w:rPr>
        <w:t>〕</w:t>
      </w:r>
      <w:r>
        <w:rPr>
          <w:rFonts w:hint="eastAsia" w:ascii="方正仿宋_GBK" w:hAnsi="黑体" w:eastAsia="方正仿宋_GBK"/>
          <w:sz w:val="32"/>
          <w:szCs w:val="32"/>
        </w:rPr>
        <w:t>9</w:t>
      </w:r>
      <w:r>
        <w:rPr>
          <w:rFonts w:hint="eastAsia" w:ascii="方正仿宋_GBK" w:hAnsi="黑体" w:eastAsia="方正仿宋_GBK"/>
          <w:sz w:val="32"/>
          <w:szCs w:val="32"/>
        </w:rPr>
        <w:t>号）精神，结合实际，制定本申报条件。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第二章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适用范围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第二条 自然科学研究职称系列分设初级、中级、副高级、正高级，对应的名称依次为研究实习员、助理研究员、副研究员、研究员。本申报条件适用于我市从事自然科学研究的专业技术人员，具体包括基础研究、应用研究（含技术开发与推广）、科技咨询与科技管理服务三个类别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公务员（含参照公务员管理的）、离退休人员（按规定办理了延迟退休手续的除外）不得参加专业技术人员职称评审。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第三章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基本申报条件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第三条 申报自然科学研究人员职称，需具备以下基本条件：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（一）遵守中华人民共和国宪法和法律法规。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（二）具有良好的科学道德，学风端正，恪守科研诚信，具有献身于科学研究事业的精神。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（三）热爱本职工作，认真履行岗位职责。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（四）符合国家和重庆市对专业技术人员继续教育及职称外语、计算机应用能力方面的有关规定。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第四条 有以下情形之一的不得申报：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（一）事业单位工作人员受到记过以上处分的，在受处分期间不得申报参加职称评审。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专业技术人才</w:t>
      </w:r>
      <w:r>
        <w:rPr>
          <w:rFonts w:hint="eastAsia" w:ascii="方正仿宋_GBK" w:hAnsi="黑体" w:eastAsia="方正仿宋_GBK"/>
          <w:sz w:val="32"/>
          <w:szCs w:val="32"/>
        </w:rPr>
        <w:t>受到政务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党纪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处分的，在处分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影响期</w:t>
      </w:r>
      <w:r>
        <w:rPr>
          <w:rFonts w:hint="eastAsia" w:ascii="方正仿宋_GBK" w:hAnsi="黑体" w:eastAsia="方正仿宋_GBK"/>
          <w:sz w:val="32"/>
          <w:szCs w:val="32"/>
        </w:rPr>
        <w:t>内不得申报参加职称评审。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</w:t>
      </w:r>
      <w:r>
        <w:rPr>
          <w:rFonts w:hint="eastAsia" w:ascii="方正仿宋_GBK" w:hAnsi="黑体" w:eastAsia="方正仿宋_GBK" w:cs="Times New Roman"/>
          <w:sz w:val="32"/>
          <w:szCs w:val="32"/>
          <w:u w:val="none"/>
        </w:rPr>
        <w:t>其他规定不得晋升职称（职务、职级）期间的，不得申报参加职称评审。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第四章  研究实习员其他申报条件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第五条 具备硕士学位；或具备大学本科学历或学士学位，从事自然科学研究</w:t>
      </w:r>
      <w:r>
        <w:rPr>
          <w:rFonts w:hint="eastAsia" w:ascii="方正仿宋_GBK" w:hAnsi="黑体" w:eastAsia="方正仿宋_GBK"/>
          <w:sz w:val="32"/>
          <w:szCs w:val="32"/>
        </w:rPr>
        <w:t>工作</w:t>
      </w:r>
      <w:r>
        <w:rPr>
          <w:rFonts w:hint="eastAsia" w:ascii="方正仿宋_GBK" w:hAnsi="黑体" w:eastAsia="方正仿宋_GBK"/>
          <w:sz w:val="32"/>
          <w:szCs w:val="32"/>
        </w:rPr>
        <w:t>满1年。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第六条 基本掌握本学科的基础理论及专业知识，初步</w:t>
      </w:r>
      <w:r>
        <w:rPr>
          <w:rFonts w:hint="eastAsia" w:ascii="方正仿宋_GBK" w:hAnsi="黑体" w:eastAsia="方正仿宋_GBK"/>
          <w:sz w:val="32"/>
          <w:szCs w:val="32"/>
        </w:rPr>
        <w:t>了解本</w:t>
      </w:r>
      <w:r>
        <w:rPr>
          <w:rFonts w:hint="eastAsia" w:ascii="方正仿宋_GBK" w:hAnsi="黑体" w:eastAsia="方正仿宋_GBK"/>
          <w:sz w:val="32"/>
          <w:szCs w:val="32"/>
        </w:rPr>
        <w:t>领域国内外研究现状</w:t>
      </w:r>
      <w:r>
        <w:rPr>
          <w:rFonts w:hint="eastAsia" w:ascii="方正仿宋_GBK" w:hAnsi="黑体" w:eastAsia="方正仿宋_GBK"/>
          <w:sz w:val="32"/>
          <w:szCs w:val="32"/>
        </w:rPr>
        <w:t>和</w:t>
      </w:r>
      <w:r>
        <w:rPr>
          <w:rFonts w:hint="eastAsia" w:ascii="方正仿宋_GBK" w:hAnsi="黑体" w:eastAsia="方正仿宋_GBK"/>
          <w:sz w:val="32"/>
          <w:szCs w:val="32"/>
        </w:rPr>
        <w:t>发展趋势，参与过相关</w:t>
      </w:r>
      <w:r>
        <w:rPr>
          <w:rFonts w:hint="eastAsia" w:ascii="方正仿宋_GBK" w:hAnsi="黑体" w:eastAsia="方正仿宋_GBK"/>
          <w:sz w:val="32"/>
          <w:szCs w:val="32"/>
        </w:rPr>
        <w:t>科研项目</w:t>
      </w:r>
      <w:r>
        <w:rPr>
          <w:rFonts w:hint="eastAsia" w:ascii="方正仿宋_GBK" w:hAnsi="黑体" w:eastAsia="方正仿宋_GBK"/>
          <w:sz w:val="32"/>
          <w:szCs w:val="32"/>
        </w:rPr>
        <w:t>，具有从事自然科学</w:t>
      </w:r>
      <w:r>
        <w:rPr>
          <w:rFonts w:hint="eastAsia" w:ascii="方正仿宋_GBK" w:hAnsi="黑体" w:eastAsia="方正仿宋_GBK"/>
          <w:sz w:val="32"/>
          <w:szCs w:val="32"/>
        </w:rPr>
        <w:t>研究工作的能力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能够胜任基础性工作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第五章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助理研究员其他申报条件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第七条 具备博士学位；或具备硕士学位，取得</w:t>
      </w:r>
      <w:r>
        <w:rPr>
          <w:rFonts w:hint="eastAsia" w:ascii="方正仿宋_GBK" w:hAnsi="黑体" w:eastAsia="方正仿宋_GBK"/>
          <w:sz w:val="32"/>
          <w:szCs w:val="32"/>
        </w:rPr>
        <w:t>研究实习员职称后</w:t>
      </w:r>
      <w:r>
        <w:rPr>
          <w:rFonts w:hint="eastAsia" w:ascii="方正仿宋_GBK" w:hAnsi="黑体" w:eastAsia="方正仿宋_GBK"/>
          <w:sz w:val="32"/>
          <w:szCs w:val="32"/>
        </w:rPr>
        <w:t>从事自然科学研究工作满2年；或取得研究实习员</w:t>
      </w:r>
      <w:r>
        <w:rPr>
          <w:rFonts w:hint="eastAsia" w:ascii="方正仿宋_GBK" w:hAnsi="黑体" w:eastAsia="方正仿宋_GBK"/>
          <w:sz w:val="32"/>
          <w:szCs w:val="32"/>
        </w:rPr>
        <w:t>职称</w:t>
      </w:r>
      <w:r>
        <w:rPr>
          <w:rFonts w:hint="eastAsia" w:ascii="方正仿宋_GBK" w:hAnsi="黑体" w:eastAsia="方正仿宋_GBK"/>
          <w:sz w:val="32"/>
          <w:szCs w:val="32"/>
        </w:rPr>
        <w:t>后</w:t>
      </w:r>
      <w:r>
        <w:rPr>
          <w:rFonts w:hint="eastAsia" w:ascii="方正仿宋_GBK" w:hAnsi="黑体" w:eastAsia="方正仿宋_GBK"/>
          <w:sz w:val="32"/>
          <w:szCs w:val="32"/>
        </w:rPr>
        <w:t>从事自然科学研究工作</w:t>
      </w:r>
      <w:r>
        <w:rPr>
          <w:rFonts w:hint="eastAsia" w:ascii="方正仿宋_GBK" w:hAnsi="黑体" w:eastAsia="方正仿宋_GBK"/>
          <w:sz w:val="32"/>
          <w:szCs w:val="32"/>
        </w:rPr>
        <w:t>满4年。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新宋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第八条 系统掌握本学科基础理论及专业知识，</w:t>
      </w:r>
      <w:r>
        <w:rPr>
          <w:rFonts w:hint="eastAsia" w:ascii="方正仿宋_GBK" w:hAnsi="新宋体" w:eastAsia="方正仿宋_GBK"/>
          <w:sz w:val="32"/>
          <w:szCs w:val="32"/>
        </w:rPr>
        <w:t>掌握必要的研究方法或实验技术，了解本学科领域国内外研究现状和发展趋势</w:t>
      </w:r>
      <w:r>
        <w:rPr>
          <w:rFonts w:hint="eastAsia" w:ascii="方正仿宋_GBK" w:hAnsi="黑体" w:eastAsia="方正仿宋_GBK"/>
          <w:sz w:val="32"/>
          <w:szCs w:val="32"/>
        </w:rPr>
        <w:t>，能够指导初级研究</w:t>
      </w:r>
      <w:r>
        <w:rPr>
          <w:rFonts w:hint="eastAsia" w:ascii="方正仿宋_GBK" w:hAnsi="黑体" w:eastAsia="方正仿宋_GBK"/>
          <w:sz w:val="32"/>
          <w:szCs w:val="32"/>
        </w:rPr>
        <w:t>人员开展工作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第九条 任现职（取得研究实习员职称）以来，符合下列业绩条件之一：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（一）参与省（部）级以上科研项目；或参与其他科研项目</w:t>
      </w:r>
      <w:r>
        <w:rPr>
          <w:rFonts w:hint="eastAsia" w:ascii="方正仿宋_GBK" w:hAnsi="黑体" w:eastAsia="方正仿宋_GBK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项以上。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（二）以</w:t>
      </w:r>
      <w:r>
        <w:rPr>
          <w:rFonts w:hint="eastAsia" w:ascii="方正仿宋_GBK" w:hAnsi="黑体" w:eastAsia="方正仿宋_GBK"/>
          <w:sz w:val="32"/>
          <w:szCs w:val="32"/>
        </w:rPr>
        <w:t>第一作者</w:t>
      </w:r>
      <w:r>
        <w:rPr>
          <w:rFonts w:hint="eastAsia" w:ascii="方正仿宋_GBK" w:hAnsi="黑体" w:eastAsia="方正仿宋_GBK"/>
          <w:sz w:val="32"/>
          <w:szCs w:val="32"/>
        </w:rPr>
        <w:t>或</w:t>
      </w:r>
      <w:r>
        <w:rPr>
          <w:rFonts w:hint="eastAsia" w:ascii="方正仿宋_GBK" w:hAnsi="黑体" w:eastAsia="方正仿宋_GBK"/>
          <w:sz w:val="32"/>
          <w:szCs w:val="32"/>
        </w:rPr>
        <w:t>通讯作者</w:t>
      </w:r>
      <w:r>
        <w:rPr>
          <w:rFonts w:hint="eastAsia" w:ascii="方正仿宋_GBK" w:hAnsi="黑体" w:eastAsia="方正仿宋_GBK"/>
          <w:sz w:val="32"/>
          <w:szCs w:val="32"/>
        </w:rPr>
        <w:t>发表论文2篇以上；或参与编著具有较高学术价值或社会影响的专著；</w:t>
      </w:r>
      <w:r>
        <w:rPr>
          <w:rFonts w:hint="eastAsia" w:ascii="方正仿宋_GBK" w:hAnsi="黑体" w:eastAsia="方正仿宋_GBK"/>
          <w:sz w:val="32"/>
          <w:szCs w:val="32"/>
        </w:rPr>
        <w:t>或</w:t>
      </w:r>
      <w:r>
        <w:rPr>
          <w:rFonts w:hint="eastAsia" w:ascii="方正仿宋_GBK" w:hAnsi="黑体" w:eastAsia="方正仿宋_GBK"/>
          <w:sz w:val="32"/>
          <w:szCs w:val="32"/>
        </w:rPr>
        <w:t>参与获得专利</w:t>
      </w:r>
      <w:r>
        <w:rPr>
          <w:rFonts w:hint="eastAsia" w:ascii="方正仿宋_GBK" w:hAnsi="黑体" w:eastAsia="方正仿宋_GBK"/>
          <w:sz w:val="32"/>
          <w:szCs w:val="32"/>
        </w:rPr>
        <w:t>；或参与完成新产品</w:t>
      </w:r>
      <w:r>
        <w:rPr>
          <w:rFonts w:hint="eastAsia" w:ascii="方正仿宋_GBK" w:hAnsi="黑体" w:eastAsia="方正仿宋_GBK"/>
          <w:sz w:val="32"/>
          <w:szCs w:val="32"/>
        </w:rPr>
        <w:t>（新</w:t>
      </w:r>
      <w:r>
        <w:rPr>
          <w:rFonts w:hint="eastAsia" w:ascii="方正仿宋_GBK" w:hAnsi="黑体" w:eastAsia="方正仿宋_GBK"/>
          <w:sz w:val="32"/>
          <w:szCs w:val="32"/>
        </w:rPr>
        <w:t>品种</w:t>
      </w:r>
      <w:r>
        <w:rPr>
          <w:rFonts w:hint="eastAsia"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研究开发；或参与制定技术标准；或参与的技术推广达到一定规模</w:t>
      </w:r>
      <w:r>
        <w:rPr>
          <w:rFonts w:hint="eastAsia" w:ascii="方正仿宋_GBK" w:hAnsi="黑体" w:eastAsia="方正仿宋_GBK"/>
          <w:sz w:val="32"/>
          <w:szCs w:val="32"/>
        </w:rPr>
        <w:t>；或参与科技咨询、科技</w:t>
      </w:r>
      <w:r>
        <w:rPr>
          <w:rFonts w:hint="eastAsia" w:ascii="方正仿宋_GBK" w:hAnsi="黑体" w:eastAsia="方正仿宋_GBK"/>
          <w:sz w:val="32"/>
          <w:szCs w:val="32"/>
        </w:rPr>
        <w:t>管理、</w:t>
      </w:r>
      <w:r>
        <w:rPr>
          <w:rFonts w:hint="eastAsia" w:ascii="方正仿宋_GBK" w:hAnsi="黑体" w:eastAsia="方正仿宋_GBK"/>
          <w:sz w:val="32"/>
          <w:szCs w:val="32"/>
        </w:rPr>
        <w:t>科学普及服务等工作，形成技术咨询报告或研究报告</w:t>
      </w:r>
      <w:r>
        <w:rPr>
          <w:rFonts w:hint="eastAsia" w:ascii="方正仿宋_GBK" w:hAnsi="黑体" w:eastAsia="方正仿宋_GBK"/>
          <w:sz w:val="32"/>
          <w:szCs w:val="32"/>
        </w:rPr>
        <w:t>，并被有关部门或委托单位采纳。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第六章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副研究员其他申报条件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第十条 具备博士学位，取得助理研究员职称后</w:t>
      </w:r>
      <w:r>
        <w:rPr>
          <w:rFonts w:hint="eastAsia" w:ascii="方正仿宋_GBK" w:hAnsi="黑体" w:eastAsia="方正仿宋_GBK"/>
          <w:sz w:val="32"/>
          <w:szCs w:val="32"/>
        </w:rPr>
        <w:t>从事自然科学研究工作</w:t>
      </w:r>
      <w:r>
        <w:rPr>
          <w:rFonts w:hint="eastAsia" w:ascii="方正仿宋_GBK" w:hAnsi="黑体" w:eastAsia="方正仿宋_GBK"/>
          <w:sz w:val="32"/>
          <w:szCs w:val="32"/>
        </w:rPr>
        <w:t>满2年；或取得助理研究员职称后</w:t>
      </w:r>
      <w:r>
        <w:rPr>
          <w:rFonts w:hint="eastAsia" w:ascii="方正仿宋_GBK" w:hAnsi="黑体" w:eastAsia="方正仿宋_GBK"/>
          <w:sz w:val="32"/>
          <w:szCs w:val="32"/>
        </w:rPr>
        <w:t>从事自然科学研究工作</w:t>
      </w:r>
      <w:r>
        <w:rPr>
          <w:rFonts w:hint="eastAsia" w:ascii="方正仿宋_GBK" w:hAnsi="黑体" w:eastAsia="方正仿宋_GBK"/>
          <w:sz w:val="32"/>
          <w:szCs w:val="32"/>
        </w:rPr>
        <w:t>满5年。</w:t>
      </w:r>
    </w:p>
    <w:p>
      <w:pPr>
        <w:spacing w:line="600" w:lineRule="exact"/>
        <w:ind w:firstLine="640" w:firstLineChars="200"/>
        <w:rPr>
          <w:rFonts w:hint="eastAsia" w:ascii="方正仿宋_GBK" w:hAnsi="新宋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第十一条 具有较强的科研能力和较丰富的研究工作积累</w:t>
      </w:r>
      <w:r>
        <w:rPr>
          <w:rFonts w:hint="eastAsia" w:ascii="方正仿宋_GBK" w:hAnsi="新宋体" w:eastAsia="方正仿宋_GBK"/>
          <w:sz w:val="32"/>
          <w:szCs w:val="32"/>
        </w:rPr>
        <w:t>，能够创造性地开展研究工作，是本学科领域的学术骨干，</w:t>
      </w:r>
      <w:r>
        <w:rPr>
          <w:rFonts w:hint="eastAsia" w:ascii="方正仿宋_GBK" w:hAnsi="黑体" w:eastAsia="方正仿宋_GBK"/>
          <w:sz w:val="32"/>
          <w:szCs w:val="32"/>
        </w:rPr>
        <w:t>具有指导、培养中初级研究人员或研究生的能力。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第十二条 任现职（取得助理研究员职称）以来，专职或主要从事自然科学研究工作，每年从事相关工作时间不少于</w:t>
      </w:r>
      <w:r>
        <w:rPr>
          <w:rFonts w:hint="eastAsia" w:ascii="方正仿宋_GBK" w:hAnsi="黑体" w:eastAsia="方正仿宋_GBK"/>
          <w:sz w:val="32"/>
          <w:szCs w:val="32"/>
        </w:rPr>
        <w:t>9</w:t>
      </w:r>
      <w:r>
        <w:rPr>
          <w:rFonts w:hint="eastAsia" w:ascii="方正仿宋_GBK" w:hAnsi="黑体" w:eastAsia="方正仿宋_GBK"/>
          <w:sz w:val="32"/>
          <w:szCs w:val="32"/>
        </w:rPr>
        <w:t>个月，且符合下列业绩条件：</w:t>
      </w:r>
    </w:p>
    <w:p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（一）基础研究类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主持省（部）级科研项目；或主研国家级科研项目（排名</w:t>
      </w:r>
      <w:r>
        <w:rPr>
          <w:rFonts w:hint="eastAsia" w:ascii="方正仿宋_GBK" w:hAnsi="黑体" w:eastAsia="方正仿宋_GBK"/>
          <w:sz w:val="32"/>
          <w:szCs w:val="32"/>
        </w:rPr>
        <w:t>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）；或主研省（部）级科研项目2项以上（排名前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 以</w:t>
      </w:r>
      <w:r>
        <w:rPr>
          <w:rFonts w:hint="eastAsia" w:ascii="方正仿宋_GBK" w:hAnsi="黑体" w:eastAsia="方正仿宋_GBK"/>
          <w:sz w:val="32"/>
          <w:szCs w:val="32"/>
        </w:rPr>
        <w:t>第一作者</w:t>
      </w:r>
      <w:r>
        <w:rPr>
          <w:rFonts w:hint="eastAsia" w:ascii="方正仿宋_GBK" w:hAnsi="黑体" w:eastAsia="方正仿宋_GBK"/>
          <w:sz w:val="32"/>
          <w:szCs w:val="32"/>
        </w:rPr>
        <w:t>或</w:t>
      </w:r>
      <w:r>
        <w:rPr>
          <w:rFonts w:hint="eastAsia" w:ascii="方正仿宋_GBK" w:hAnsi="黑体" w:eastAsia="方正仿宋_GBK"/>
          <w:sz w:val="32"/>
          <w:szCs w:val="32"/>
        </w:rPr>
        <w:t>通讯作者</w:t>
      </w:r>
      <w:r>
        <w:rPr>
          <w:rFonts w:hint="eastAsia" w:ascii="方正仿宋_GBK" w:hAnsi="黑体" w:eastAsia="方正仿宋_GBK"/>
          <w:sz w:val="32"/>
          <w:szCs w:val="32"/>
        </w:rPr>
        <w:t>发表高质量论文、</w:t>
      </w:r>
      <w:r>
        <w:rPr>
          <w:rFonts w:hint="eastAsia" w:ascii="方正仿宋_GBK" w:hAnsi="黑体" w:eastAsia="方正仿宋_GBK"/>
          <w:sz w:val="32"/>
          <w:szCs w:val="32"/>
        </w:rPr>
        <w:t>著作</w:t>
      </w:r>
      <w:r>
        <w:rPr>
          <w:rFonts w:hint="eastAsia" w:ascii="方正仿宋_GBK" w:hAnsi="黑体" w:eastAsia="方正仿宋_GBK"/>
          <w:sz w:val="32"/>
          <w:szCs w:val="32"/>
        </w:rPr>
        <w:t>3篇以上，其中原则</w:t>
      </w:r>
      <w:r>
        <w:rPr>
          <w:rFonts w:hint="eastAsia" w:ascii="方正仿宋_GBK" w:hAnsi="黑体" w:eastAsia="方正仿宋_GBK"/>
          <w:sz w:val="32"/>
          <w:szCs w:val="32"/>
        </w:rPr>
        <w:t>上</w:t>
      </w:r>
      <w:r>
        <w:rPr>
          <w:rFonts w:hint="eastAsia" w:ascii="方正仿宋_GBK" w:hAnsi="黑体" w:eastAsia="方正仿宋_GBK"/>
          <w:sz w:val="32"/>
          <w:szCs w:val="32"/>
        </w:rPr>
        <w:t>须</w:t>
      </w:r>
      <w:r>
        <w:rPr>
          <w:rFonts w:hint="eastAsia" w:ascii="方正仿宋_GBK" w:hAnsi="黑体" w:eastAsia="方正仿宋_GBK"/>
          <w:sz w:val="32"/>
          <w:szCs w:val="32"/>
        </w:rPr>
        <w:t>有</w:t>
      </w:r>
      <w:r>
        <w:rPr>
          <w:rFonts w:hint="eastAsia" w:ascii="方正仿宋_GBK" w:hAnsi="黑体" w:eastAsia="方正仿宋_GBK"/>
          <w:sz w:val="32"/>
          <w:szCs w:val="32"/>
        </w:rPr>
        <w:t>发表国内科技期刊论文。</w:t>
      </w:r>
    </w:p>
    <w:p>
      <w:pPr>
        <w:spacing w:line="600" w:lineRule="exact"/>
        <w:ind w:firstLine="640" w:firstLineChars="20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获得省（部）级科学技术奖二等奖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；或主持获得</w:t>
      </w:r>
      <w:r>
        <w:rPr>
          <w:rFonts w:hint="eastAsia" w:ascii="方正仿宋_GBK" w:hAnsi="黑体" w:eastAsia="方正仿宋_GBK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项或</w:t>
      </w:r>
      <w:r>
        <w:rPr>
          <w:rFonts w:hint="eastAsia" w:ascii="方正仿宋_GBK" w:hAnsi="黑体" w:eastAsia="方正仿宋_GBK"/>
          <w:sz w:val="32"/>
          <w:szCs w:val="32"/>
        </w:rPr>
        <w:t>参与获得</w:t>
      </w:r>
      <w:r>
        <w:rPr>
          <w:rFonts w:hint="eastAsia" w:ascii="方正仿宋_GBK" w:hAnsi="黑体" w:eastAsia="方正仿宋_GBK"/>
          <w:sz w:val="32"/>
          <w:szCs w:val="32"/>
        </w:rPr>
        <w:t>2项以上省（部）级科学技术奖三等奖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（二）应用研究（含技术开发与推广）类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 主持省（部）级科研项目；或主研国家级科研项目（排名</w:t>
      </w:r>
      <w:r>
        <w:rPr>
          <w:rFonts w:hint="eastAsia" w:ascii="方正仿宋_GBK" w:hAnsi="黑体" w:eastAsia="方正仿宋_GBK"/>
          <w:sz w:val="32"/>
          <w:szCs w:val="32"/>
        </w:rPr>
        <w:t>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）；或主研省（部）级科研项目2项以上（排名前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）；或主持企业研发项目累计合同金额</w:t>
      </w:r>
      <w:r>
        <w:rPr>
          <w:rFonts w:hint="eastAsia" w:ascii="方正仿宋_GBK" w:hAnsi="黑体" w:eastAsia="方正仿宋_GBK"/>
          <w:sz w:val="32"/>
          <w:szCs w:val="32"/>
        </w:rPr>
        <w:t>100万</w:t>
      </w:r>
      <w:r>
        <w:rPr>
          <w:rFonts w:hint="eastAsia" w:ascii="方正仿宋_GBK" w:hAnsi="黑体" w:eastAsia="方正仿宋_GBK"/>
          <w:sz w:val="32"/>
          <w:szCs w:val="32"/>
        </w:rPr>
        <w:t>元以上。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获得国家发明专利授权2项以上；或培育通过国家审定的植物（动物）新品种；或培育获得省级审（认、鉴）定、登记的植物（动物）新品种</w:t>
      </w:r>
      <w:r>
        <w:rPr>
          <w:rFonts w:hint="eastAsia" w:ascii="方正仿宋_GBK" w:hAnsi="黑体" w:eastAsia="方正仿宋_GBK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个以上，且至少1个品种已产业化并</w:t>
      </w:r>
      <w:r>
        <w:rPr>
          <w:rFonts w:hint="eastAsia" w:ascii="方正仿宋_GBK" w:hAnsi="黑体" w:eastAsia="方正仿宋_GBK"/>
          <w:sz w:val="32"/>
          <w:szCs w:val="32"/>
        </w:rPr>
        <w:t>取得较大经济效益</w:t>
      </w:r>
      <w:r>
        <w:rPr>
          <w:rFonts w:hint="eastAsia" w:ascii="方正仿宋_GBK" w:hAnsi="黑体" w:eastAsia="方正仿宋_GBK"/>
          <w:sz w:val="32"/>
          <w:szCs w:val="32"/>
        </w:rPr>
        <w:t>（以获权证书和相关证明为准）；</w:t>
      </w:r>
      <w:r>
        <w:rPr>
          <w:rFonts w:hint="eastAsia" w:ascii="方正仿宋_GBK" w:hAnsi="黑体" w:eastAsia="方正仿宋_GBK"/>
          <w:sz w:val="32"/>
          <w:szCs w:val="32"/>
        </w:rPr>
        <w:t>或参与制定</w:t>
      </w:r>
      <w:r>
        <w:rPr>
          <w:rFonts w:hint="eastAsia" w:ascii="方正仿宋_GBK" w:hAnsi="黑体" w:eastAsia="方正仿宋_GBK"/>
          <w:sz w:val="32"/>
          <w:szCs w:val="32"/>
        </w:rPr>
        <w:t>并发布相关技术标准2项以上，国家（行业）标准（排名前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）、</w:t>
      </w:r>
      <w:r>
        <w:rPr>
          <w:rFonts w:hint="eastAsia" w:ascii="方正仿宋_GBK" w:hAnsi="黑体" w:eastAsia="方正仿宋_GBK"/>
          <w:sz w:val="32"/>
          <w:szCs w:val="32"/>
        </w:rPr>
        <w:t>地方标准</w:t>
      </w:r>
      <w:r>
        <w:rPr>
          <w:rFonts w:hint="eastAsia" w:ascii="方正仿宋_GBK" w:hAnsi="黑体" w:eastAsia="方正仿宋_GBK"/>
          <w:sz w:val="32"/>
          <w:szCs w:val="32"/>
        </w:rPr>
        <w:t>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主持实施科技成果转化，并在科技成果后续试验、开发、应用、推广等工作中起重要作用，科技成果转让、许可或作价投资累计金额</w:t>
      </w:r>
      <w:r>
        <w:rPr>
          <w:rFonts w:hint="eastAsia" w:ascii="方正仿宋_GBK" w:hAnsi="黑体" w:eastAsia="方正仿宋_GBK"/>
          <w:sz w:val="32"/>
          <w:szCs w:val="32"/>
        </w:rPr>
        <w:t>500</w:t>
      </w:r>
      <w:r>
        <w:rPr>
          <w:rFonts w:hint="eastAsia" w:ascii="方正仿宋_GBK" w:hAnsi="黑体" w:eastAsia="方正仿宋_GBK"/>
          <w:sz w:val="32"/>
          <w:szCs w:val="32"/>
        </w:rPr>
        <w:t>万元以上；或获得省（部）级科学技术奖二等奖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；或主持获得</w:t>
      </w:r>
      <w:r>
        <w:rPr>
          <w:rFonts w:hint="eastAsia" w:ascii="方正仿宋_GBK" w:hAnsi="黑体" w:eastAsia="方正仿宋_GBK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项或</w:t>
      </w:r>
      <w:r>
        <w:rPr>
          <w:rFonts w:hint="eastAsia" w:ascii="方正仿宋_GBK" w:hAnsi="黑体" w:eastAsia="方正仿宋_GBK"/>
          <w:sz w:val="32"/>
          <w:szCs w:val="32"/>
        </w:rPr>
        <w:t>参与获得</w:t>
      </w:r>
      <w:r>
        <w:rPr>
          <w:rFonts w:hint="eastAsia" w:ascii="方正仿宋_GBK" w:hAnsi="黑体" w:eastAsia="方正仿宋_GBK"/>
          <w:sz w:val="32"/>
          <w:szCs w:val="32"/>
        </w:rPr>
        <w:t>2项以上省（部）级科学技术奖三等奖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（三）科技咨询与科技管理服务类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 主持省（部）级科研项目；或主研国家级科研项目（排名</w:t>
      </w:r>
      <w:r>
        <w:rPr>
          <w:rFonts w:hint="eastAsia" w:ascii="方正仿宋_GBK" w:hAnsi="黑体" w:eastAsia="方正仿宋_GBK"/>
          <w:sz w:val="32"/>
          <w:szCs w:val="32"/>
        </w:rPr>
        <w:t>前</w:t>
      </w:r>
      <w:r>
        <w:rPr>
          <w:rFonts w:hint="eastAsia" w:ascii="方正仿宋_GBK" w:hAnsi="黑体" w:eastAsia="方正仿宋_GBK"/>
          <w:sz w:val="32"/>
          <w:szCs w:val="32"/>
        </w:rPr>
        <w:t>五）；或主研省（部）级科研项目2项以上（排名前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）；或主持省（部）级以上科技服务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等</w:t>
      </w:r>
      <w:r>
        <w:rPr>
          <w:rFonts w:hint="eastAsia" w:ascii="方正仿宋_GBK" w:hAnsi="黑体" w:eastAsia="方正仿宋_GBK"/>
          <w:sz w:val="32"/>
          <w:szCs w:val="32"/>
        </w:rPr>
        <w:t>项目。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 作为骨干开展科技咨询、科技</w:t>
      </w:r>
      <w:r>
        <w:rPr>
          <w:rFonts w:hint="eastAsia" w:ascii="方正仿宋_GBK" w:hAnsi="黑体" w:eastAsia="方正仿宋_GBK"/>
          <w:sz w:val="32"/>
          <w:szCs w:val="32"/>
        </w:rPr>
        <w:t>管理、</w:t>
      </w:r>
      <w:r>
        <w:rPr>
          <w:rFonts w:hint="eastAsia" w:ascii="方正仿宋_GBK" w:hAnsi="黑体" w:eastAsia="方正仿宋_GBK"/>
          <w:sz w:val="32"/>
          <w:szCs w:val="32"/>
        </w:rPr>
        <w:t>科学技术普及服务等工作，并作为主要完成人（排名</w:t>
      </w:r>
      <w:r>
        <w:rPr>
          <w:rFonts w:hint="eastAsia" w:ascii="方正仿宋_GBK" w:hAnsi="黑体" w:eastAsia="方正仿宋_GBK"/>
          <w:sz w:val="32"/>
          <w:szCs w:val="32"/>
        </w:rPr>
        <w:t>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）形成较高</w:t>
      </w:r>
      <w:r>
        <w:rPr>
          <w:rFonts w:hint="eastAsia" w:ascii="方正仿宋_GBK" w:hAnsi="黑体" w:eastAsia="方正仿宋_GBK"/>
          <w:sz w:val="32"/>
          <w:szCs w:val="32"/>
        </w:rPr>
        <w:t>水平的</w:t>
      </w:r>
      <w:r>
        <w:rPr>
          <w:rFonts w:hint="eastAsia" w:ascii="方正仿宋_GBK" w:hAnsi="黑体" w:eastAsia="方正仿宋_GBK"/>
          <w:sz w:val="32"/>
          <w:szCs w:val="32"/>
        </w:rPr>
        <w:t>技术咨询报告或政策研究报告，并被市级以上部门</w:t>
      </w:r>
      <w:r>
        <w:rPr>
          <w:rFonts w:hint="eastAsia" w:ascii="方正仿宋_GBK" w:hAnsi="黑体" w:eastAsia="方正仿宋_GBK"/>
          <w:sz w:val="32"/>
          <w:szCs w:val="32"/>
        </w:rPr>
        <w:t>采纳</w:t>
      </w:r>
      <w:r>
        <w:rPr>
          <w:rFonts w:hint="eastAsia" w:ascii="方正仿宋_GBK" w:hAnsi="黑体" w:eastAsia="方正仿宋_GBK"/>
          <w:sz w:val="32"/>
          <w:szCs w:val="32"/>
        </w:rPr>
        <w:t>或被建有市级以上创新平台的单位采纳</w:t>
      </w:r>
      <w:r>
        <w:rPr>
          <w:rFonts w:hint="eastAsia" w:ascii="方正仿宋_GBK" w:hAnsi="黑体" w:eastAsia="方正仿宋_GBK"/>
          <w:sz w:val="32"/>
          <w:szCs w:val="32"/>
        </w:rPr>
        <w:t>2项</w:t>
      </w:r>
      <w:r>
        <w:rPr>
          <w:rFonts w:hint="eastAsia" w:ascii="方正仿宋_GBK" w:hAnsi="黑体" w:eastAsia="方正仿宋_GBK"/>
          <w:sz w:val="32"/>
          <w:szCs w:val="32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，取得</w:t>
      </w:r>
      <w:r>
        <w:rPr>
          <w:rFonts w:hint="eastAsia" w:ascii="方正仿宋_GBK" w:hAnsi="黑体" w:eastAsia="方正仿宋_GBK"/>
          <w:sz w:val="32"/>
          <w:szCs w:val="32"/>
        </w:rPr>
        <w:t>较大社会经济</w:t>
      </w:r>
      <w:r>
        <w:rPr>
          <w:rFonts w:hint="eastAsia" w:ascii="方正仿宋_GBK" w:hAnsi="黑体" w:eastAsia="方正仿宋_GBK"/>
          <w:sz w:val="32"/>
          <w:szCs w:val="32"/>
        </w:rPr>
        <w:t>效益。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主持促进技术交易累计技术合同成交额500万元以上；或作为主要发起人在我市发动设立科技创业投资基金3支以上；或获得省（部）级科学技术奖二等奖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；或主持获得</w:t>
      </w:r>
      <w:r>
        <w:rPr>
          <w:rFonts w:hint="eastAsia" w:ascii="方正仿宋_GBK" w:hAnsi="黑体" w:eastAsia="方正仿宋_GBK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项或</w:t>
      </w:r>
      <w:r>
        <w:rPr>
          <w:rFonts w:hint="eastAsia" w:ascii="方正仿宋_GBK" w:hAnsi="黑体" w:eastAsia="方正仿宋_GBK"/>
          <w:sz w:val="32"/>
          <w:szCs w:val="32"/>
        </w:rPr>
        <w:t>参与获得</w:t>
      </w:r>
      <w:r>
        <w:rPr>
          <w:rFonts w:hint="eastAsia" w:ascii="方正仿宋_GBK" w:hAnsi="黑体" w:eastAsia="方正仿宋_GBK"/>
          <w:sz w:val="32"/>
          <w:szCs w:val="32"/>
        </w:rPr>
        <w:t>2项以上省（部）级科学技术奖三等奖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第七章 </w:t>
      </w:r>
      <w:r>
        <w:rPr>
          <w:rFonts w:hint="eastAsia" w:ascii="方正黑体_GBK" w:hAnsi="黑体" w:eastAsia="方正黑体_GBK"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sz w:val="32"/>
          <w:szCs w:val="32"/>
        </w:rPr>
        <w:t>研究员其他申报条件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第十三条 一般应具有大学本科以上学历或学士以上学位，取得副研究员职称</w:t>
      </w:r>
      <w:r>
        <w:rPr>
          <w:rFonts w:hint="eastAsia" w:ascii="方正仿宋_GBK" w:hAnsi="黑体" w:eastAsia="方正仿宋_GBK"/>
          <w:sz w:val="32"/>
          <w:szCs w:val="32"/>
        </w:rPr>
        <w:t>后从事自然科学研究</w:t>
      </w:r>
      <w:r>
        <w:rPr>
          <w:rFonts w:hint="eastAsia" w:ascii="方正仿宋_GBK" w:hAnsi="黑体" w:eastAsia="方正仿宋_GBK"/>
          <w:sz w:val="32"/>
          <w:szCs w:val="32"/>
        </w:rPr>
        <w:t>工作满5年。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第十四条 科研工作能力强，研究工作积累深厚，学术造诣深，学科领域活跃度和影响力强，是本学科领域的学术和技术带头人，具有指导、培养副高级及以下研究人员或研究生的能力。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第十五条 任现职（取得副研究员职称）以来专职或主要从事自然科学研究工作，每年从事相关工作时间不少于</w:t>
      </w:r>
      <w:r>
        <w:rPr>
          <w:rFonts w:hint="eastAsia" w:ascii="方正仿宋_GBK" w:hAnsi="黑体" w:eastAsia="方正仿宋_GBK"/>
          <w:sz w:val="32"/>
          <w:szCs w:val="32"/>
        </w:rPr>
        <w:t>8</w:t>
      </w:r>
      <w:r>
        <w:rPr>
          <w:rFonts w:hint="eastAsia" w:ascii="方正仿宋_GBK" w:hAnsi="黑体" w:eastAsia="方正仿宋_GBK"/>
          <w:sz w:val="32"/>
          <w:szCs w:val="32"/>
        </w:rPr>
        <w:t>个月，且符合下列业绩条件：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（一）基础研究类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 xml:space="preserve">主持国家级科研项目；或主持省（部）级重大（重点）科研项目；或主持省（部）级科研项目2项以上。 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以</w:t>
      </w:r>
      <w:r>
        <w:rPr>
          <w:rFonts w:hint="eastAsia" w:ascii="方正仿宋_GBK" w:hAnsi="黑体" w:eastAsia="方正仿宋_GBK"/>
          <w:sz w:val="32"/>
          <w:szCs w:val="32"/>
        </w:rPr>
        <w:t>第一作者</w:t>
      </w:r>
      <w:r>
        <w:rPr>
          <w:rFonts w:hint="eastAsia" w:ascii="方正仿宋_GBK" w:hAnsi="黑体" w:eastAsia="方正仿宋_GBK"/>
          <w:sz w:val="32"/>
          <w:szCs w:val="32"/>
        </w:rPr>
        <w:t>或</w:t>
      </w:r>
      <w:r>
        <w:rPr>
          <w:rFonts w:hint="eastAsia" w:ascii="方正仿宋_GBK" w:hAnsi="黑体" w:eastAsia="方正仿宋_GBK"/>
          <w:sz w:val="32"/>
          <w:szCs w:val="32"/>
        </w:rPr>
        <w:t>通讯作者</w:t>
      </w:r>
      <w:r>
        <w:rPr>
          <w:rFonts w:hint="eastAsia" w:ascii="方正仿宋_GBK" w:hAnsi="黑体" w:eastAsia="方正仿宋_GBK"/>
          <w:sz w:val="32"/>
          <w:szCs w:val="32"/>
        </w:rPr>
        <w:t>发表高质量论文、著作5篇以上，其中国内科技期刊论文原则上不少于2篇。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获得省（部）级科学技术奖二等奖以上，其中国家级和省（部）级一等奖排名不限、省（部）级二等奖排名前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（二）应用研究（含技术开发与推广）类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主持国家级科研项目；或主持省（部）级重大（重点）科研项目；或主持省（部）级科研项目2项以上；或主持企业研发项目</w:t>
      </w:r>
      <w:r>
        <w:rPr>
          <w:rFonts w:hint="eastAsia" w:ascii="方正仿宋_GBK" w:hAnsi="黑体" w:eastAsia="方正仿宋_GBK"/>
          <w:sz w:val="32"/>
          <w:szCs w:val="32"/>
        </w:rPr>
        <w:t>累计合同金额300万</w:t>
      </w:r>
      <w:r>
        <w:rPr>
          <w:rFonts w:hint="eastAsia" w:ascii="方正仿宋_GBK" w:hAnsi="黑体" w:eastAsia="方正仿宋_GBK"/>
          <w:sz w:val="32"/>
          <w:szCs w:val="32"/>
        </w:rPr>
        <w:t>元以上。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获得国家发明专利３项以上；或培育通过国家审定的植物（动物）新品种</w:t>
      </w:r>
      <w:r>
        <w:rPr>
          <w:rFonts w:hint="eastAsia" w:ascii="方正仿宋_GBK" w:hAnsi="黑体" w:eastAsia="方正仿宋_GBK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个以上；或培育获得省级审（认、鉴）定、登记的植物（动物）新品种</w:t>
      </w:r>
      <w:r>
        <w:rPr>
          <w:rFonts w:hint="eastAsia" w:ascii="方正仿宋_GBK" w:hAnsi="黑体" w:eastAsia="方正仿宋_GBK"/>
          <w:sz w:val="32"/>
          <w:szCs w:val="32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个以上，且至少1个品种已产业化并</w:t>
      </w:r>
      <w:r>
        <w:rPr>
          <w:rFonts w:hint="eastAsia" w:ascii="方正仿宋_GBK" w:hAnsi="黑体" w:eastAsia="方正仿宋_GBK"/>
          <w:sz w:val="32"/>
          <w:szCs w:val="32"/>
        </w:rPr>
        <w:t>取得</w:t>
      </w:r>
      <w:r>
        <w:rPr>
          <w:rFonts w:hint="eastAsia" w:ascii="方正仿宋_GBK" w:hAnsi="黑体" w:eastAsia="方正仿宋_GBK"/>
          <w:sz w:val="32"/>
          <w:szCs w:val="32"/>
        </w:rPr>
        <w:t>显著</w:t>
      </w:r>
      <w:r>
        <w:rPr>
          <w:rFonts w:hint="eastAsia" w:ascii="方正仿宋_GBK" w:hAnsi="黑体" w:eastAsia="方正仿宋_GBK"/>
          <w:sz w:val="32"/>
          <w:szCs w:val="32"/>
        </w:rPr>
        <w:t>的经济效益</w:t>
      </w:r>
      <w:r>
        <w:rPr>
          <w:rFonts w:hint="eastAsia" w:ascii="方正仿宋_GBK" w:hAnsi="黑体" w:eastAsia="方正仿宋_GBK"/>
          <w:sz w:val="32"/>
          <w:szCs w:val="32"/>
        </w:rPr>
        <w:t>（以获权证书和相关证明为准）；</w:t>
      </w:r>
      <w:r>
        <w:rPr>
          <w:rFonts w:hint="eastAsia" w:ascii="方正仿宋_GBK" w:hAnsi="黑体" w:eastAsia="方正仿宋_GBK"/>
          <w:sz w:val="32"/>
          <w:szCs w:val="32"/>
        </w:rPr>
        <w:t>或</w:t>
      </w:r>
      <w:r>
        <w:rPr>
          <w:rFonts w:hint="eastAsia" w:ascii="方正仿宋_GBK" w:hAnsi="黑体" w:eastAsia="方正仿宋_GBK"/>
          <w:sz w:val="32"/>
          <w:szCs w:val="32"/>
        </w:rPr>
        <w:t>参与</w:t>
      </w:r>
      <w:r>
        <w:rPr>
          <w:rFonts w:hint="eastAsia" w:ascii="方正仿宋_GBK" w:hAnsi="黑体" w:eastAsia="方正仿宋_GBK"/>
          <w:sz w:val="32"/>
          <w:szCs w:val="32"/>
        </w:rPr>
        <w:t>制定</w:t>
      </w:r>
      <w:r>
        <w:rPr>
          <w:rFonts w:hint="eastAsia" w:ascii="方正仿宋_GBK" w:hAnsi="黑体" w:eastAsia="方正仿宋_GBK"/>
          <w:sz w:val="32"/>
          <w:szCs w:val="32"/>
        </w:rPr>
        <w:t>并发布相关技术标准3项以上，国家（行业）标准（排名前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）、</w:t>
      </w:r>
      <w:r>
        <w:rPr>
          <w:rFonts w:hint="eastAsia" w:ascii="方正仿宋_GBK" w:hAnsi="黑体" w:eastAsia="方正仿宋_GBK"/>
          <w:sz w:val="32"/>
          <w:szCs w:val="32"/>
        </w:rPr>
        <w:t>地方标准</w:t>
      </w:r>
      <w:r>
        <w:rPr>
          <w:rFonts w:hint="eastAsia" w:ascii="方正仿宋_GBK" w:hAnsi="黑体" w:eastAsia="方正仿宋_GBK"/>
          <w:sz w:val="32"/>
          <w:szCs w:val="32"/>
        </w:rPr>
        <w:t>（排名前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</w:t>
      </w:r>
      <w:r>
        <w:rPr>
          <w:rFonts w:hint="eastAsia" w:ascii="方正仿宋_GBK" w:hAnsi="黑体" w:eastAsia="方正仿宋_GBK"/>
          <w:sz w:val="32"/>
          <w:szCs w:val="32"/>
        </w:rPr>
        <w:t>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主持实施科技成果转化，并在科技成果后续试验、开发、应用、推广等工作中起重要作用，科技成果转让、许可或作价投资累计金额</w:t>
      </w:r>
      <w:r>
        <w:rPr>
          <w:rFonts w:hint="eastAsia" w:ascii="方正仿宋_GBK" w:hAnsi="黑体" w:eastAsia="方正仿宋_GBK"/>
          <w:sz w:val="32"/>
          <w:szCs w:val="32"/>
        </w:rPr>
        <w:t>1000</w:t>
      </w:r>
      <w:r>
        <w:rPr>
          <w:rFonts w:hint="eastAsia" w:ascii="方正仿宋_GBK" w:hAnsi="黑体" w:eastAsia="方正仿宋_GBK"/>
          <w:sz w:val="32"/>
          <w:szCs w:val="32"/>
        </w:rPr>
        <w:t>万元以上；或获得省（部）级科学技术奖二等奖以上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其中国家级和省（部）级一等奖排名不限、省（部）级二等奖排名前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（三）科技咨询与科技管理服务类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符合下列条件之二：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主持国家级科研项目；或主持省（部）级重大（重点）科研项目；或主持省（部）级科研项目2项以上；或主持省（部）级科技服务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等</w:t>
      </w:r>
      <w:r>
        <w:rPr>
          <w:rFonts w:hint="eastAsia" w:ascii="方正仿宋_GBK" w:hAnsi="黑体" w:eastAsia="方正仿宋_GBK"/>
          <w:sz w:val="32"/>
          <w:szCs w:val="32"/>
        </w:rPr>
        <w:t>项目</w:t>
      </w:r>
      <w:r>
        <w:rPr>
          <w:rFonts w:hint="eastAsia" w:ascii="方正仿宋_GBK" w:hAnsi="黑体" w:eastAsia="方正仿宋_GBK"/>
          <w:sz w:val="32"/>
          <w:szCs w:val="32"/>
        </w:rPr>
        <w:t>2项</w:t>
      </w:r>
      <w:r>
        <w:rPr>
          <w:rFonts w:hint="eastAsia" w:ascii="方正仿宋_GBK" w:hAnsi="黑体" w:eastAsia="方正仿宋_GBK"/>
          <w:sz w:val="32"/>
          <w:szCs w:val="32"/>
        </w:rPr>
        <w:t>以上。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作为项目主持人开展科技咨询、科技</w:t>
      </w:r>
      <w:r>
        <w:rPr>
          <w:rFonts w:hint="eastAsia" w:ascii="方正仿宋_GBK" w:hAnsi="黑体" w:eastAsia="方正仿宋_GBK"/>
          <w:sz w:val="32"/>
          <w:szCs w:val="32"/>
        </w:rPr>
        <w:t>管理、</w:t>
      </w:r>
      <w:r>
        <w:rPr>
          <w:rFonts w:hint="eastAsia" w:ascii="方正仿宋_GBK" w:hAnsi="黑体" w:eastAsia="方正仿宋_GBK"/>
          <w:sz w:val="32"/>
          <w:szCs w:val="32"/>
        </w:rPr>
        <w:t>科学技术普及服务等工作，形成高水平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hint="eastAsia" w:ascii="方正仿宋_GBK" w:hAnsi="黑体" w:eastAsia="方正仿宋_GBK"/>
          <w:sz w:val="32"/>
          <w:szCs w:val="32"/>
        </w:rPr>
        <w:t>技术咨询报告或政策研究报告，并被</w:t>
      </w:r>
      <w:r>
        <w:rPr>
          <w:rFonts w:hint="eastAsia" w:ascii="方正仿宋_GBK" w:hAnsi="黑体" w:eastAsia="方正仿宋_GBK"/>
          <w:sz w:val="32"/>
          <w:szCs w:val="32"/>
        </w:rPr>
        <w:t>市级</w:t>
      </w:r>
      <w:r>
        <w:rPr>
          <w:rFonts w:hint="eastAsia" w:ascii="方正仿宋_GBK" w:hAnsi="黑体" w:eastAsia="方正仿宋_GBK"/>
          <w:sz w:val="32"/>
          <w:szCs w:val="32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部门采纳2项</w:t>
      </w:r>
      <w:r>
        <w:rPr>
          <w:rFonts w:hint="eastAsia" w:ascii="方正仿宋_GBK" w:hAnsi="黑体" w:eastAsia="方正仿宋_GBK"/>
          <w:sz w:val="32"/>
          <w:szCs w:val="32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或被建有</w:t>
      </w:r>
      <w:r>
        <w:rPr>
          <w:rFonts w:hint="eastAsia" w:ascii="方正仿宋_GBK" w:hAnsi="黑体" w:eastAsia="方正仿宋_GBK"/>
          <w:sz w:val="32"/>
          <w:szCs w:val="32"/>
        </w:rPr>
        <w:t>市</w:t>
      </w:r>
      <w:r>
        <w:rPr>
          <w:rFonts w:hint="eastAsia" w:ascii="方正仿宋_GBK" w:hAnsi="黑体" w:eastAsia="方正仿宋_GBK"/>
          <w:sz w:val="32"/>
          <w:szCs w:val="32"/>
        </w:rPr>
        <w:t>级以上创新平台的</w:t>
      </w:r>
      <w:r>
        <w:rPr>
          <w:rFonts w:hint="eastAsia" w:ascii="方正仿宋_GBK" w:hAnsi="黑体" w:eastAsia="方正仿宋_GBK"/>
          <w:sz w:val="32"/>
          <w:szCs w:val="32"/>
        </w:rPr>
        <w:t>单位</w:t>
      </w:r>
      <w:r>
        <w:rPr>
          <w:rFonts w:hint="eastAsia" w:ascii="方正仿宋_GBK" w:hAnsi="黑体" w:eastAsia="方正仿宋_GBK"/>
          <w:sz w:val="32"/>
          <w:szCs w:val="32"/>
        </w:rPr>
        <w:t>采纳4项</w:t>
      </w:r>
      <w:r>
        <w:rPr>
          <w:rFonts w:hint="eastAsia" w:ascii="方正仿宋_GBK" w:hAnsi="黑体" w:eastAsia="方正仿宋_GBK"/>
          <w:sz w:val="32"/>
          <w:szCs w:val="32"/>
        </w:rPr>
        <w:t>以上</w:t>
      </w:r>
      <w:r>
        <w:rPr>
          <w:rFonts w:hint="eastAsia" w:ascii="方正仿宋_GBK" w:hAnsi="黑体" w:eastAsia="方正仿宋_GBK"/>
          <w:sz w:val="32"/>
          <w:szCs w:val="32"/>
        </w:rPr>
        <w:t>，取得</w:t>
      </w:r>
      <w:r>
        <w:rPr>
          <w:rFonts w:hint="eastAsia" w:ascii="方正仿宋_GBK" w:hAnsi="黑体" w:eastAsia="方正仿宋_GBK"/>
          <w:sz w:val="32"/>
          <w:szCs w:val="32"/>
        </w:rPr>
        <w:t>显著社会经济</w:t>
      </w:r>
      <w:r>
        <w:rPr>
          <w:rFonts w:hint="eastAsia" w:ascii="方正仿宋_GBK" w:hAnsi="黑体" w:eastAsia="方正仿宋_GBK"/>
          <w:sz w:val="32"/>
          <w:szCs w:val="32"/>
        </w:rPr>
        <w:t>效益。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3.</w:t>
      </w:r>
      <w:r>
        <w:rPr>
          <w:rFonts w:hint="eastAsia"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主持促进技术交易累计技术合同成交额1000万元以上；或作为主要发起人在我市发动设立科技创业投资基金5支以上；或获得省（部）级科学技术奖二等奖以上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其中国家级和省（部）级一等奖排名不限、省（部）级二等奖排名前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第八章  破格申报条件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第十六条 对不具备上述规定</w:t>
      </w:r>
      <w:r>
        <w:rPr>
          <w:rFonts w:hint="eastAsia" w:ascii="方正仿宋_GBK" w:hAnsi="黑体" w:eastAsia="方正仿宋_GBK"/>
          <w:sz w:val="32"/>
          <w:szCs w:val="32"/>
        </w:rPr>
        <w:t>学历、</w:t>
      </w:r>
      <w:r>
        <w:rPr>
          <w:rFonts w:hint="eastAsia" w:ascii="方正仿宋_GBK" w:hAnsi="黑体" w:eastAsia="方正仿宋_GBK"/>
          <w:sz w:val="32"/>
          <w:szCs w:val="32"/>
        </w:rPr>
        <w:t>任职</w:t>
      </w:r>
      <w:r>
        <w:rPr>
          <w:rFonts w:hint="eastAsia" w:ascii="方正仿宋_GBK" w:hAnsi="黑体" w:eastAsia="方正仿宋_GBK"/>
          <w:sz w:val="32"/>
          <w:szCs w:val="32"/>
        </w:rPr>
        <w:t>年限等要求，</w:t>
      </w:r>
      <w:r>
        <w:rPr>
          <w:rFonts w:hint="eastAsia" w:ascii="方正仿宋_GBK" w:hAnsi="黑体" w:eastAsia="方正仿宋_GBK"/>
          <w:sz w:val="32"/>
          <w:szCs w:val="32"/>
        </w:rPr>
        <w:t>但确有真才实学、成绩显著、贡献突出，取得前一级职称2年及以上（任职年限要求为2年及以下的，可不受此年限限制，但须具备前一级职称），由2名本专业或相近专业高级职称人员推荐（破格申报正高级职称，须由正高级职称人员推荐；破格申报副高级以下职称，须由副高级以上职称人员推荐）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经单位和主管部门同意，且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任现职以来</w:t>
      </w:r>
      <w:r>
        <w:rPr>
          <w:rFonts w:hint="eastAsia" w:ascii="方正仿宋_GBK" w:hAnsi="黑体" w:eastAsia="方正仿宋_GBK"/>
          <w:sz w:val="32"/>
          <w:szCs w:val="32"/>
        </w:rPr>
        <w:t>具备下列条件之一，可破格申报高一级职称</w:t>
      </w:r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（一）在战略性前瞻性基础</w:t>
      </w:r>
      <w:r>
        <w:rPr>
          <w:rFonts w:hint="eastAsia" w:ascii="方正仿宋_GBK" w:hAnsi="黑体" w:eastAsia="方正仿宋_GBK"/>
          <w:sz w:val="32"/>
          <w:szCs w:val="32"/>
        </w:rPr>
        <w:t>研究中取得</w:t>
      </w:r>
      <w:r>
        <w:rPr>
          <w:rFonts w:hint="eastAsia" w:ascii="方正仿宋_GBK" w:hAnsi="黑体" w:eastAsia="方正仿宋_GBK"/>
          <w:sz w:val="32"/>
          <w:szCs w:val="32"/>
        </w:rPr>
        <w:t>重要原创成果，或提出</w:t>
      </w:r>
      <w:r>
        <w:rPr>
          <w:rFonts w:hint="eastAsia" w:ascii="方正仿宋_GBK" w:hAnsi="黑体" w:eastAsia="方正仿宋_GBK"/>
          <w:sz w:val="32"/>
          <w:szCs w:val="32"/>
        </w:rPr>
        <w:t>了具有重要影响</w:t>
      </w:r>
      <w:r>
        <w:rPr>
          <w:rFonts w:hint="eastAsia" w:ascii="方正仿宋_GBK" w:hAnsi="黑体" w:eastAsia="方正仿宋_GBK"/>
          <w:sz w:val="32"/>
          <w:szCs w:val="32"/>
        </w:rPr>
        <w:t>或广泛</w:t>
      </w:r>
      <w:r>
        <w:rPr>
          <w:rFonts w:hint="eastAsia" w:ascii="方正仿宋_GBK" w:hAnsi="黑体" w:eastAsia="方正仿宋_GBK"/>
          <w:sz w:val="32"/>
          <w:szCs w:val="32"/>
        </w:rPr>
        <w:t>应用的新思想、新理论、新方法。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（二）解决了重点领域关键性技术难题，或主持开发的新产品、新技术、新工艺取得突出</w:t>
      </w:r>
      <w:r>
        <w:rPr>
          <w:rFonts w:hint="eastAsia" w:ascii="方正仿宋_GBK" w:hAnsi="黑体" w:eastAsia="方正仿宋_GBK"/>
          <w:sz w:val="32"/>
          <w:szCs w:val="32"/>
        </w:rPr>
        <w:t>的经济效益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</w:t>
      </w:r>
      <w:r>
        <w:rPr>
          <w:rFonts w:hint="eastAsia" w:ascii="方正仿宋_GBK" w:hAnsi="黑体" w:eastAsia="方正仿宋_GBK"/>
          <w:sz w:val="32"/>
          <w:szCs w:val="32"/>
        </w:rPr>
        <w:t>成果转化取得重大社会经济效益。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（四）</w:t>
      </w:r>
      <w:r>
        <w:rPr>
          <w:rFonts w:hint="eastAsia" w:ascii="方正仿宋_GBK" w:hAnsi="黑体" w:eastAsia="方正仿宋_GBK"/>
          <w:sz w:val="32"/>
          <w:szCs w:val="32"/>
        </w:rPr>
        <w:t>作为主研人员参与国家、国际重大科研项目，并作出突出贡献。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（五）在科技咨询和宏观决策方面有重大</w:t>
      </w:r>
      <w:r>
        <w:rPr>
          <w:rFonts w:hint="eastAsia" w:ascii="方正仿宋_GBK" w:hAnsi="黑体" w:eastAsia="方正仿宋_GBK"/>
          <w:sz w:val="32"/>
          <w:szCs w:val="32"/>
        </w:rPr>
        <w:t>影响力</w:t>
      </w:r>
      <w:r>
        <w:rPr>
          <w:rFonts w:hint="eastAsia" w:ascii="方正仿宋_GBK" w:hAnsi="黑体" w:eastAsia="方正仿宋_GBK"/>
          <w:sz w:val="32"/>
          <w:szCs w:val="32"/>
        </w:rPr>
        <w:t>，在</w:t>
      </w:r>
      <w:r>
        <w:rPr>
          <w:rFonts w:hint="eastAsia" w:ascii="方正仿宋_GBK" w:hAnsi="黑体" w:eastAsia="方正仿宋_GBK"/>
          <w:sz w:val="32"/>
          <w:szCs w:val="32"/>
        </w:rPr>
        <w:t>咨询理论方面</w:t>
      </w:r>
      <w:r>
        <w:rPr>
          <w:rFonts w:hint="eastAsia" w:ascii="方正仿宋_GBK" w:hAnsi="黑体" w:eastAsia="方正仿宋_GBK"/>
          <w:sz w:val="32"/>
          <w:szCs w:val="32"/>
        </w:rPr>
        <w:t>取得</w:t>
      </w:r>
      <w:r>
        <w:rPr>
          <w:rFonts w:hint="eastAsia" w:ascii="方正仿宋_GBK" w:hAnsi="黑体" w:eastAsia="方正仿宋_GBK"/>
          <w:sz w:val="32"/>
          <w:szCs w:val="32"/>
        </w:rPr>
        <w:t>具有重要</w:t>
      </w:r>
      <w:r>
        <w:rPr>
          <w:rFonts w:hint="eastAsia" w:ascii="方正仿宋_GBK" w:hAnsi="黑体" w:eastAsia="方正仿宋_GBK"/>
          <w:sz w:val="32"/>
          <w:szCs w:val="32"/>
        </w:rPr>
        <w:t>影响的原创性成果，</w:t>
      </w:r>
      <w:r>
        <w:rPr>
          <w:rFonts w:hint="eastAsia" w:ascii="方正仿宋_GBK" w:hAnsi="黑体" w:eastAsia="方正仿宋_GBK"/>
          <w:sz w:val="32"/>
          <w:szCs w:val="32"/>
        </w:rPr>
        <w:t>撰写</w:t>
      </w:r>
      <w:r>
        <w:rPr>
          <w:rFonts w:hint="eastAsia" w:ascii="方正仿宋_GBK" w:hAnsi="黑体" w:eastAsia="方正仿宋_GBK"/>
          <w:sz w:val="32"/>
          <w:szCs w:val="32"/>
        </w:rPr>
        <w:t>具有</w:t>
      </w:r>
      <w:r>
        <w:rPr>
          <w:rFonts w:hint="eastAsia" w:ascii="方正仿宋_GBK" w:hAnsi="黑体" w:eastAsia="方正仿宋_GBK"/>
          <w:sz w:val="32"/>
          <w:szCs w:val="32"/>
        </w:rPr>
        <w:t>重要影响力的研究</w:t>
      </w:r>
      <w:r>
        <w:rPr>
          <w:rFonts w:hint="eastAsia" w:ascii="方正仿宋_GBK" w:hAnsi="黑体" w:eastAsia="方正仿宋_GBK"/>
          <w:sz w:val="32"/>
          <w:szCs w:val="32"/>
        </w:rPr>
        <w:t>报告。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（六）</w:t>
      </w:r>
      <w:r>
        <w:rPr>
          <w:rFonts w:hint="eastAsia" w:ascii="方正仿宋_GBK" w:hAnsi="黑体" w:eastAsia="方正仿宋_GBK"/>
          <w:sz w:val="32"/>
          <w:szCs w:val="32"/>
        </w:rPr>
        <w:t>获得国家、国际性科技领域重要奖项、表彰。</w:t>
      </w:r>
    </w:p>
    <w:p>
      <w:pPr>
        <w:spacing w:line="600" w:lineRule="exact"/>
        <w:ind w:firstLine="0" w:firstLineChars="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第九章  附则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第十七条 有关条款说明：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（一）本条件中，凡冠以“以上”“以下”的，均含本级。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（二）本条件中所指“符合下列条件之二”，是指不同项目满足2项条件。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（三）本条件中所有业绩成果均指与申报专业相近相关的业绩成果。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（四）本条件所有科研项目均指已验收结题的（初级职称评审除外）。完成</w:t>
      </w:r>
      <w:r>
        <w:rPr>
          <w:rFonts w:hint="eastAsia" w:ascii="方正仿宋_GBK" w:hAnsi="黑体" w:eastAsia="方正仿宋_GBK"/>
          <w:sz w:val="32"/>
          <w:szCs w:val="32"/>
        </w:rPr>
        <w:t>时间和完成人</w:t>
      </w:r>
      <w:r>
        <w:rPr>
          <w:rFonts w:hint="eastAsia" w:ascii="方正仿宋_GBK" w:hAnsi="黑体" w:eastAsia="方正仿宋_GBK"/>
          <w:sz w:val="32"/>
          <w:szCs w:val="32"/>
        </w:rPr>
        <w:t>排名以项目结题报告为准。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五）本条件规定的品种、标准等成果，以证书上完成人员排名为准；成果证书上没有排名的，由成果第一完成人和成果完成单位共同签字、签章说明。成果转化为可销售的产品，需提供销售合同、订单、销售发票等证明材料；成果转化为非可销售产品的，需提供有</w:t>
      </w:r>
      <w:r>
        <w:rPr>
          <w:rFonts w:hint="eastAsia" w:ascii="方正仿宋_GBK" w:hAnsi="黑体" w:eastAsia="方正仿宋_GBK"/>
          <w:sz w:val="32"/>
          <w:szCs w:val="32"/>
        </w:rPr>
        <w:t>资质的第三方评估证明</w:t>
      </w:r>
      <w:r>
        <w:rPr>
          <w:rFonts w:hint="eastAsia" w:ascii="方正仿宋_GBK" w:hAnsi="黑体" w:eastAsia="方正仿宋_GBK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第十八条 具有自主评审权的用人单位可结合实际，制定不低于本条件的单位申报条件。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第十九条 本条件由重庆市人力资源和社会保障局、重庆市</w:t>
      </w:r>
      <w:r>
        <w:rPr>
          <w:rFonts w:hint="eastAsia" w:ascii="方正仿宋_GBK" w:hAnsi="黑体" w:eastAsia="方正仿宋_GBK"/>
          <w:sz w:val="32"/>
          <w:szCs w:val="32"/>
          <w:highlight w:val="none"/>
        </w:rPr>
        <w:t>科学技术</w:t>
      </w:r>
      <w:r>
        <w:rPr>
          <w:rFonts w:hint="eastAsia" w:ascii="方正仿宋_GBK" w:hAnsi="黑体" w:eastAsia="方正仿宋_GBK"/>
          <w:sz w:val="32"/>
          <w:szCs w:val="32"/>
        </w:rPr>
        <w:t>局按职责分工负责解释。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第二十条 本条件自发布之日起30后施行，原《重庆市自然科学研究专业高级专业技术资格申报条件（试行）》（渝职改办〔</w:t>
      </w:r>
      <w:r>
        <w:rPr>
          <w:rFonts w:hint="eastAsia" w:ascii="方正仿宋_GBK" w:hAnsi="黑体" w:eastAsia="方正仿宋_GBK"/>
          <w:sz w:val="32"/>
          <w:szCs w:val="32"/>
        </w:rPr>
        <w:t>2011</w:t>
      </w:r>
      <w:r>
        <w:rPr>
          <w:rFonts w:hint="eastAsia" w:ascii="方正仿宋_GBK" w:hAnsi="黑体" w:eastAsia="方正仿宋_GBK"/>
          <w:sz w:val="32"/>
          <w:szCs w:val="32"/>
        </w:rPr>
        <w:t>〕</w:t>
      </w:r>
      <w:r>
        <w:rPr>
          <w:rFonts w:hint="eastAsia" w:ascii="方正仿宋_GBK" w:hAnsi="黑体" w:eastAsia="方正仿宋_GBK"/>
          <w:sz w:val="32"/>
          <w:szCs w:val="32"/>
        </w:rPr>
        <w:t>191</w:t>
      </w:r>
      <w:r>
        <w:rPr>
          <w:rFonts w:hint="eastAsia" w:ascii="方正仿宋_GBK" w:hAnsi="黑体" w:eastAsia="方正仿宋_GBK"/>
          <w:sz w:val="32"/>
          <w:szCs w:val="32"/>
        </w:rPr>
        <w:t xml:space="preserve">号）同时废止。                              </w:t>
      </w:r>
    </w:p>
    <w:sectPr>
      <w:footerReference r:id="rId3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4853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9"/>
    <w:rsid w:val="0009233E"/>
    <w:rsid w:val="000B418A"/>
    <w:rsid w:val="000E11BF"/>
    <w:rsid w:val="001970C1"/>
    <w:rsid w:val="001B4C0A"/>
    <w:rsid w:val="00364FD9"/>
    <w:rsid w:val="00385272"/>
    <w:rsid w:val="0038589D"/>
    <w:rsid w:val="00453928"/>
    <w:rsid w:val="00470A4D"/>
    <w:rsid w:val="004725D6"/>
    <w:rsid w:val="00495988"/>
    <w:rsid w:val="005F6DF2"/>
    <w:rsid w:val="00626275"/>
    <w:rsid w:val="006526D0"/>
    <w:rsid w:val="00690C47"/>
    <w:rsid w:val="00693AE3"/>
    <w:rsid w:val="006B5888"/>
    <w:rsid w:val="0075753F"/>
    <w:rsid w:val="00791F60"/>
    <w:rsid w:val="007D1CB4"/>
    <w:rsid w:val="007F1050"/>
    <w:rsid w:val="00832DF4"/>
    <w:rsid w:val="00871284"/>
    <w:rsid w:val="00884CEB"/>
    <w:rsid w:val="008D0964"/>
    <w:rsid w:val="008E71B7"/>
    <w:rsid w:val="008E7464"/>
    <w:rsid w:val="008F2C90"/>
    <w:rsid w:val="00963B99"/>
    <w:rsid w:val="00976E62"/>
    <w:rsid w:val="009A618A"/>
    <w:rsid w:val="00A01094"/>
    <w:rsid w:val="00A3552A"/>
    <w:rsid w:val="00A95599"/>
    <w:rsid w:val="00AE565C"/>
    <w:rsid w:val="00AE6656"/>
    <w:rsid w:val="00B63A57"/>
    <w:rsid w:val="00B7239A"/>
    <w:rsid w:val="00B916EE"/>
    <w:rsid w:val="00B9430A"/>
    <w:rsid w:val="00BC442A"/>
    <w:rsid w:val="00CF38C1"/>
    <w:rsid w:val="00D13B87"/>
    <w:rsid w:val="00D30036"/>
    <w:rsid w:val="00DA0EB9"/>
    <w:rsid w:val="00DC3ACD"/>
    <w:rsid w:val="00E2798D"/>
    <w:rsid w:val="00E366A7"/>
    <w:rsid w:val="00E7357F"/>
    <w:rsid w:val="00E861FD"/>
    <w:rsid w:val="00FB19F8"/>
    <w:rsid w:val="00FD7641"/>
    <w:rsid w:val="00FE12F5"/>
    <w:rsid w:val="15A64761"/>
    <w:rsid w:val="21B1711F"/>
    <w:rsid w:val="2ADA2AD5"/>
    <w:rsid w:val="33192B66"/>
    <w:rsid w:val="3D9A0730"/>
    <w:rsid w:val="3FE9B925"/>
    <w:rsid w:val="4BE34368"/>
    <w:rsid w:val="4D023EB8"/>
    <w:rsid w:val="4FF7234D"/>
    <w:rsid w:val="5E803E39"/>
    <w:rsid w:val="797A3E91"/>
    <w:rsid w:val="7BBCE0DB"/>
    <w:rsid w:val="7CFE28D5"/>
    <w:rsid w:val="8CDFF633"/>
    <w:rsid w:val="BBFEF5B4"/>
    <w:rsid w:val="BFF6EE95"/>
    <w:rsid w:val="EFF77CED"/>
    <w:rsid w:val="F3D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777</Words>
  <Characters>4435</Characters>
  <Lines>36</Lines>
  <Paragraphs>10</Paragraphs>
  <TotalTime>11</TotalTime>
  <ScaleCrop>false</ScaleCrop>
  <LinksUpToDate>false</LinksUpToDate>
  <CharactersWithSpaces>5202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2020-07-21T03:17:00Z</dcterms:created>
  <dc:creator>hp</dc:creator>
  <cp:lastModifiedBy>Administrator</cp:lastModifiedBy>
  <cp:lastPrinted>2021-07-03T07:25:00Z</cp:lastPrinted>
  <dcterms:modified xsi:type="dcterms:W3CDTF">2021-07-13T07:00:43Z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0_btnclosed</vt:lpwstr>
  </property>
  <property fmtid="{D5CDD505-2E9C-101B-9397-08002B2CF9AE}" pid="4" name="ICV">
    <vt:lpwstr>C934E89E55C6429A808D63ACDE354E00</vt:lpwstr>
  </property>
</Properties>
</file>