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1" w:rsidRDefault="00693981" w:rsidP="00693981">
      <w:pPr>
        <w:spacing w:line="530" w:lineRule="exact"/>
        <w:ind w:left="640" w:hangingChars="200" w:hanging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：</w:t>
      </w:r>
    </w:p>
    <w:p w:rsidR="00693981" w:rsidRDefault="00693981" w:rsidP="00693981">
      <w:pPr>
        <w:spacing w:line="530" w:lineRule="exact"/>
        <w:ind w:left="640" w:hangingChars="200" w:hanging="640"/>
        <w:rPr>
          <w:rFonts w:eastAsia="方正仿宋_GBK"/>
          <w:sz w:val="32"/>
          <w:szCs w:val="32"/>
        </w:rPr>
      </w:pPr>
    </w:p>
    <w:p w:rsidR="00693981" w:rsidRDefault="00693981" w:rsidP="00693981">
      <w:pPr>
        <w:snapToGrid w:val="0"/>
        <w:spacing w:line="53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全国注册建筑师管理委员会文件</w:t>
      </w:r>
    </w:p>
    <w:p w:rsidR="00693981" w:rsidRDefault="00693981" w:rsidP="00693981">
      <w:pPr>
        <w:snapToGrid w:val="0"/>
        <w:spacing w:beforeLines="100" w:afterLines="100" w:line="530" w:lineRule="exact"/>
        <w:jc w:val="center"/>
        <w:rPr>
          <w:rFonts w:eastAsia="方正楷体_GBK"/>
          <w:sz w:val="32"/>
          <w:szCs w:val="32"/>
        </w:rPr>
      </w:pPr>
      <w:proofErr w:type="gramStart"/>
      <w:r>
        <w:rPr>
          <w:rFonts w:eastAsia="方正楷体_GBK"/>
          <w:sz w:val="32"/>
          <w:szCs w:val="32"/>
        </w:rPr>
        <w:t>注建〔</w:t>
      </w:r>
      <w:r>
        <w:rPr>
          <w:rFonts w:eastAsia="方正楷体_GBK"/>
          <w:sz w:val="32"/>
          <w:szCs w:val="32"/>
        </w:rPr>
        <w:t>2004</w:t>
      </w:r>
      <w:r>
        <w:rPr>
          <w:rFonts w:eastAsia="方正楷体_GBK"/>
          <w:sz w:val="32"/>
          <w:szCs w:val="32"/>
        </w:rPr>
        <w:t>〕</w:t>
      </w:r>
      <w:proofErr w:type="gramEnd"/>
      <w:r>
        <w:rPr>
          <w:rFonts w:eastAsia="方正楷体_GBK"/>
          <w:sz w:val="32"/>
          <w:szCs w:val="32"/>
        </w:rPr>
        <w:t>6</w:t>
      </w:r>
      <w:r>
        <w:rPr>
          <w:rFonts w:eastAsia="方正楷体_GBK"/>
          <w:sz w:val="32"/>
          <w:szCs w:val="32"/>
        </w:rPr>
        <w:t>号</w:t>
      </w:r>
    </w:p>
    <w:p w:rsidR="00693981" w:rsidRDefault="00693981" w:rsidP="00693981">
      <w:pPr>
        <w:snapToGrid w:val="0"/>
        <w:spacing w:line="53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关于调整注册建筑师考试书目内容的通知</w:t>
      </w:r>
    </w:p>
    <w:p w:rsidR="00693981" w:rsidRDefault="00693981" w:rsidP="00693981">
      <w:pPr>
        <w:snapToGrid w:val="0"/>
        <w:spacing w:line="530" w:lineRule="exact"/>
        <w:rPr>
          <w:rFonts w:eastAsia="方正仿宋_GBK"/>
          <w:sz w:val="32"/>
          <w:szCs w:val="32"/>
        </w:rPr>
      </w:pPr>
    </w:p>
    <w:p w:rsidR="00693981" w:rsidRDefault="00693981" w:rsidP="00693981">
      <w:pPr>
        <w:snapToGrid w:val="0"/>
        <w:spacing w:line="53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各地注册建筑师管理委员会、人事厅（局）资格考试主管部门：</w:t>
      </w:r>
    </w:p>
    <w:p w:rsidR="00693981" w:rsidRDefault="00693981" w:rsidP="00693981">
      <w:pPr>
        <w:snapToGrid w:val="0"/>
        <w:spacing w:line="530" w:lineRule="exact"/>
        <w:ind w:firstLineChars="168" w:firstLine="5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根据近期工程勘察设计有关规范、标准修订和相关管理规章实施情况，经研究，特对</w:t>
      </w:r>
      <w:r>
        <w:rPr>
          <w:rFonts w:eastAsia="方正仿宋_GBK"/>
          <w:sz w:val="32"/>
          <w:szCs w:val="32"/>
        </w:rPr>
        <w:t>2004</w:t>
      </w:r>
      <w:r>
        <w:rPr>
          <w:rFonts w:eastAsia="方正仿宋_GBK"/>
          <w:sz w:val="32"/>
          <w:szCs w:val="32"/>
        </w:rPr>
        <w:t>年度全国一、二级注册建筑师资格考试使用的规范、标准及部门规章做如下调整：</w:t>
      </w:r>
    </w:p>
    <w:p w:rsidR="00693981" w:rsidRDefault="00693981" w:rsidP="00693981">
      <w:pPr>
        <w:snapToGrid w:val="0"/>
        <w:spacing w:line="530" w:lineRule="exact"/>
        <w:ind w:firstLineChars="168" w:firstLine="5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规范、标准类：</w:t>
      </w:r>
    </w:p>
    <w:p w:rsidR="00693981" w:rsidRDefault="00693981" w:rsidP="00693981">
      <w:pPr>
        <w:snapToGrid w:val="0"/>
        <w:spacing w:line="530" w:lineRule="exact"/>
        <w:ind w:firstLineChars="168" w:firstLine="5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2004</w:t>
      </w:r>
      <w:r>
        <w:rPr>
          <w:rFonts w:eastAsia="方正仿宋_GBK"/>
          <w:sz w:val="32"/>
          <w:szCs w:val="32"/>
        </w:rPr>
        <w:t>年考试所使用修订后的规范、标准，以</w:t>
      </w:r>
      <w:r>
        <w:rPr>
          <w:rFonts w:eastAsia="方正仿宋_GBK"/>
          <w:sz w:val="32"/>
          <w:szCs w:val="32"/>
        </w:rPr>
        <w:t>2003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31</w:t>
      </w:r>
      <w:r>
        <w:rPr>
          <w:rFonts w:eastAsia="方正仿宋_GBK"/>
          <w:sz w:val="32"/>
          <w:szCs w:val="32"/>
        </w:rPr>
        <w:t>日为截止日，原书目中包含的旧规范、标准同时废止。此原则适用于今后对书目规范、标准类内容的调整，即以</w:t>
      </w:r>
      <w:proofErr w:type="gramStart"/>
      <w:r>
        <w:rPr>
          <w:rFonts w:eastAsia="方正仿宋_GBK"/>
          <w:sz w:val="32"/>
          <w:szCs w:val="32"/>
        </w:rPr>
        <w:t>本考试</w:t>
      </w:r>
      <w:proofErr w:type="gramEnd"/>
      <w:r>
        <w:rPr>
          <w:rFonts w:eastAsia="方正仿宋_GBK"/>
          <w:sz w:val="32"/>
          <w:szCs w:val="32"/>
        </w:rPr>
        <w:t>年度上一年</w:t>
      </w:r>
      <w:r>
        <w:rPr>
          <w:rFonts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31</w:t>
      </w:r>
      <w:r>
        <w:rPr>
          <w:rFonts w:eastAsia="方正仿宋_GBK"/>
          <w:sz w:val="32"/>
          <w:szCs w:val="32"/>
        </w:rPr>
        <w:t>日以前正式实施的规范、标准为准，不再另行通知。</w:t>
      </w:r>
    </w:p>
    <w:p w:rsidR="00693981" w:rsidRDefault="00693981" w:rsidP="00693981">
      <w:pPr>
        <w:snapToGrid w:val="0"/>
        <w:spacing w:line="530" w:lineRule="exact"/>
        <w:ind w:firstLineChars="168" w:firstLine="5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法规类：</w:t>
      </w:r>
    </w:p>
    <w:p w:rsidR="00693981" w:rsidRDefault="00693981" w:rsidP="00693981">
      <w:pPr>
        <w:snapToGrid w:val="0"/>
        <w:spacing w:line="530" w:lineRule="exact"/>
        <w:ind w:firstLineChars="168" w:firstLine="5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鉴于《工程建设若干违法违纪行为处罚办法》（建设部第</w:t>
      </w:r>
      <w:r>
        <w:rPr>
          <w:rFonts w:eastAsia="方正仿宋_GBK"/>
          <w:sz w:val="32"/>
          <w:szCs w:val="32"/>
        </w:rPr>
        <w:t>68</w:t>
      </w:r>
      <w:r>
        <w:rPr>
          <w:rFonts w:eastAsia="方正仿宋_GBK"/>
          <w:sz w:val="32"/>
          <w:szCs w:val="32"/>
        </w:rPr>
        <w:t>号令）已废止，故今后不再将其列入考试书目；另以《工程建设项目勘察设计招标投标办法》（</w:t>
      </w:r>
      <w:proofErr w:type="gramStart"/>
      <w:r>
        <w:rPr>
          <w:rFonts w:eastAsia="方正仿宋_GBK"/>
          <w:sz w:val="32"/>
          <w:szCs w:val="32"/>
        </w:rPr>
        <w:t>发改委</w:t>
      </w:r>
      <w:proofErr w:type="gramEnd"/>
      <w:r>
        <w:rPr>
          <w:rFonts w:eastAsia="方正仿宋_GBK"/>
          <w:sz w:val="32"/>
          <w:szCs w:val="32"/>
        </w:rPr>
        <w:t>等八部委联合令第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号）替换原书目中的《建筑工程设计招标投标管理办法》（建设部第</w:t>
      </w:r>
      <w:r>
        <w:rPr>
          <w:rFonts w:eastAsia="方正仿宋_GBK"/>
          <w:sz w:val="32"/>
          <w:szCs w:val="32"/>
        </w:rPr>
        <w:t>82</w:t>
      </w:r>
      <w:r>
        <w:rPr>
          <w:rFonts w:eastAsia="方正仿宋_GBK"/>
          <w:sz w:val="32"/>
          <w:szCs w:val="32"/>
        </w:rPr>
        <w:t>号令）。</w:t>
      </w:r>
    </w:p>
    <w:p w:rsidR="00693981" w:rsidRDefault="00693981" w:rsidP="00693981">
      <w:pPr>
        <w:snapToGrid w:val="0"/>
        <w:spacing w:line="530" w:lineRule="exact"/>
        <w:ind w:firstLineChars="168" w:firstLine="538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为方便考生备考，请各地注册建筑师管理委员会、各地人事厅（局）资格考试主管部门尽快通过各种传媒将此文件</w:t>
      </w:r>
      <w:r>
        <w:rPr>
          <w:rFonts w:eastAsia="方正仿宋_GBK"/>
          <w:sz w:val="32"/>
          <w:szCs w:val="32"/>
        </w:rPr>
        <w:lastRenderedPageBreak/>
        <w:t>内容通知有关考生。</w:t>
      </w:r>
    </w:p>
    <w:p w:rsidR="00693981" w:rsidRDefault="00693981" w:rsidP="00693981">
      <w:pPr>
        <w:snapToGrid w:val="0"/>
        <w:spacing w:line="530" w:lineRule="exact"/>
        <w:ind w:firstLineChars="1150" w:firstLine="3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全国注册建筑师管理委员会</w:t>
      </w:r>
    </w:p>
    <w:p w:rsidR="00693981" w:rsidRDefault="00693981" w:rsidP="00693981">
      <w:pPr>
        <w:snapToGrid w:val="0"/>
        <w:spacing w:line="530" w:lineRule="exact"/>
        <w:ind w:firstLineChars="1400" w:firstLine="4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二〇〇四年四月二十一日</w:t>
      </w:r>
    </w:p>
    <w:p w:rsidR="000030A7" w:rsidRDefault="00693981"/>
    <w:sectPr w:rsidR="000030A7" w:rsidSect="0075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981"/>
    <w:rsid w:val="003243B5"/>
    <w:rsid w:val="00693981"/>
    <w:rsid w:val="00751659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2020-08-04T07:38:00Z</dcterms:created>
  <dcterms:modified xsi:type="dcterms:W3CDTF">2020-08-04T07:39:00Z</dcterms:modified>
</cp:coreProperties>
</file>