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华文中宋" w:eastAsia="方正小标宋_GBK"/>
          <w:spacing w:val="60"/>
          <w:sz w:val="15"/>
          <w:szCs w:val="15"/>
        </w:rPr>
      </w:pPr>
      <w:r>
        <w:rPr>
          <w:rFonts w:hint="eastAsia" w:ascii="方正小标宋_GBK" w:hAnsi="华文中宋" w:eastAsia="方正小标宋_GBK"/>
          <w:spacing w:val="60"/>
          <w:sz w:val="44"/>
          <w:szCs w:val="44"/>
        </w:rPr>
        <w:t>申请核查成绩人员情况明细表</w:t>
      </w:r>
      <w:bookmarkStart w:id="0" w:name="_GoBack"/>
      <w:bookmarkEnd w:id="0"/>
    </w:p>
    <w:p>
      <w:pPr>
        <w:spacing w:line="620" w:lineRule="exact"/>
        <w:rPr>
          <w:rFonts w:hint="eastAsia" w:ascii="方正仿宋_GBK" w:hAnsi="宋体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省市名称：</w:t>
      </w:r>
      <w:r>
        <w:rPr>
          <w:rFonts w:hint="eastAsia" w:ascii="方正仿宋_GBK" w:hAnsi="Times New Roman" w:eastAsia="方正仿宋_GBK" w:cs="Times New Roman"/>
          <w:sz w:val="28"/>
          <w:szCs w:val="28"/>
        </w:rPr>
        <w:t>重庆市</w:t>
      </w:r>
      <w:r>
        <w:rPr>
          <w:rFonts w:hint="eastAsia" w:ascii="方正仿宋_GBK" w:eastAsia="方正仿宋_GBK"/>
          <w:sz w:val="28"/>
          <w:szCs w:val="28"/>
        </w:rPr>
        <w:t xml:space="preserve">                    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K" w:hAnsi="Times New Roman" w:eastAsia="方正仿宋_GBK" w:cs="Times New Roman"/>
          <w:sz w:val="28"/>
          <w:szCs w:val="28"/>
        </w:rPr>
        <w:t>社会工作者职业水平考试</w:t>
      </w:r>
      <w:r>
        <w:rPr>
          <w:rFonts w:hint="eastAsia" w:ascii="方正仿宋_GBK" w:hAnsi="宋体" w:eastAsia="方正仿宋_GBK"/>
          <w:sz w:val="28"/>
          <w:szCs w:val="28"/>
        </w:rPr>
        <w:t xml:space="preserve">                    </w:t>
      </w:r>
      <w:r>
        <w:rPr>
          <w:rFonts w:hint="eastAsia" w:ascii="方正仿宋_GBK" w:hAnsi="宋体" w:eastAsia="方正仿宋_GBK"/>
          <w:sz w:val="28"/>
          <w:szCs w:val="28"/>
          <w:lang w:val="en-US" w:eastAsia="zh-CN"/>
        </w:rPr>
        <w:t xml:space="preserve">   </w:t>
      </w:r>
      <w:r>
        <w:rPr>
          <w:rFonts w:hint="eastAsia" w:ascii="方正仿宋_GBK" w:hAnsi="宋体" w:eastAsia="方正仿宋_GBK"/>
          <w:sz w:val="28"/>
          <w:szCs w:val="28"/>
        </w:rPr>
        <w:t>社会工作实务(</w:t>
      </w:r>
      <w:r>
        <w:rPr>
          <w:rFonts w:hint="eastAsia" w:ascii="方正仿宋_GBK" w:hAnsi="宋体" w:eastAsia="方正仿宋_GBK"/>
          <w:sz w:val="28"/>
          <w:szCs w:val="28"/>
          <w:lang w:val="en-US" w:eastAsia="zh-CN"/>
        </w:rPr>
        <w:t>高</w:t>
      </w:r>
      <w:r>
        <w:rPr>
          <w:rFonts w:hint="eastAsia" w:ascii="方正仿宋_GBK" w:hAnsi="宋体" w:eastAsia="方正仿宋_GBK"/>
          <w:sz w:val="28"/>
          <w:szCs w:val="28"/>
        </w:rPr>
        <w:t>级)</w:t>
      </w:r>
    </w:p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68"/>
        <w:gridCol w:w="2880"/>
        <w:gridCol w:w="2114"/>
        <w:gridCol w:w="2406"/>
        <w:gridCol w:w="42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04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原成绩</w:t>
            </w:r>
          </w:p>
        </w:tc>
        <w:tc>
          <w:tcPr>
            <w:tcW w:w="2406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核查成绩</w:t>
            </w:r>
          </w:p>
        </w:tc>
        <w:tc>
          <w:tcPr>
            <w:tcW w:w="4265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冉启彬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655901204225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58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kNThkYTUwMTczOTM4Zjk5YTFhNTI5M2JkMDJkODgifQ=="/>
  </w:docVars>
  <w:rsids>
    <w:rsidRoot w:val="00000000"/>
    <w:rsid w:val="0B27116C"/>
    <w:rsid w:val="48FB0E21"/>
    <w:rsid w:val="4CE3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83</Characters>
  <Lines>0</Lines>
  <Paragraphs>0</Paragraphs>
  <TotalTime>0</TotalTime>
  <ScaleCrop>false</ScaleCrop>
  <LinksUpToDate>false</LinksUpToDate>
  <CharactersWithSpaces>129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2023-01-18T02:49:00Z</dcterms:created>
  <dc:creator>RCZX</dc:creator>
  <cp:lastModifiedBy>水水1413389433</cp:lastModifiedBy>
  <dcterms:modified xsi:type="dcterms:W3CDTF">2023-01-18T02:50:59Z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D22AEDF53FBF4D12AFFA2F3F5A98FD31</vt:lpwstr>
  </property>
</Properties>
</file>